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2330A8B" w:rsidR="00175AE6" w:rsidRPr="00633C5E" w:rsidRDefault="001E3E9E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E3E9E">
        <w:rPr>
          <w:rFonts w:ascii="Times New Roman" w:hAnsi="Times New Roman" w:cs="Times New Roman"/>
          <w:sz w:val="24"/>
          <w:szCs w:val="24"/>
        </w:rPr>
        <w:t>Appendix D13.10 - Supports for Finance_LZLG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2C713866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C2560A">
        <w:rPr>
          <w:rFonts w:ascii="Times New Roman" w:hAnsi="Times New Roman" w:cs="Times New Roman" w:hint="eastAsia"/>
          <w:sz w:val="24"/>
          <w:szCs w:val="24"/>
        </w:rPr>
        <w:t>s</w:t>
      </w:r>
      <w:r w:rsidR="00C2560A" w:rsidRPr="001E3E9E">
        <w:rPr>
          <w:rFonts w:ascii="Times New Roman" w:hAnsi="Times New Roman" w:cs="Times New Roman"/>
          <w:sz w:val="24"/>
          <w:szCs w:val="24"/>
        </w:rPr>
        <w:t xml:space="preserve">upports for </w:t>
      </w:r>
      <w:r w:rsidR="00C2560A">
        <w:rPr>
          <w:rFonts w:ascii="Times New Roman" w:hAnsi="Times New Roman" w:cs="Times New Roman" w:hint="eastAsia"/>
          <w:sz w:val="24"/>
          <w:szCs w:val="24"/>
        </w:rPr>
        <w:t>f</w:t>
      </w:r>
      <w:r w:rsidR="00C2560A" w:rsidRPr="001E3E9E">
        <w:rPr>
          <w:rFonts w:ascii="Times New Roman" w:hAnsi="Times New Roman" w:cs="Times New Roman"/>
          <w:sz w:val="24"/>
          <w:szCs w:val="24"/>
        </w:rPr>
        <w:t>inance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1E3E9E"/>
    <w:rsid w:val="00633C5E"/>
    <w:rsid w:val="00C2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2024-03-14T21:34:00Z</dcterms:modified>
</cp:coreProperties>
</file>